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05"/>
      <w:r>
        <w:rPr>
          <w:rFonts w:hint="eastAsia"/>
        </w:rPr>
        <w:t>卷</w:t>
      </w:r>
      <w:r>
        <w:t xml:space="preserve">  </w:t>
      </w:r>
      <w:r>
        <w:rPr>
          <w:rFonts w:hint="eastAsia"/>
        </w:rPr>
        <w:t>十　</w:t>
      </w:r>
      <w:bookmarkEnd w:id="0"/>
      <w:r>
        <w:rPr>
          <w:rFonts w:hint="eastAsia"/>
        </w:rPr>
        <w:t>二</w:t>
      </w:r>
    </w:p>
    <w:p>
      <w:pPr>
        <w:rPr>
          <w:sz w:val="28"/>
        </w:rPr>
      </w:pPr>
      <w:r>
        <w:rPr>
          <w:rFonts w:hint="eastAsia"/>
          <w:sz w:val="28"/>
        </w:rPr>
        <w:t>治风病诸药要品及方</w:t>
      </w:r>
    </w:p>
    <w:p>
      <w:r>
        <w:rPr>
          <w:rStyle w:val="5"/>
        </w:rPr>
        <w:t>太阳丹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石膏二两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川乌</w:t>
      </w:r>
      <w:r>
        <w:t xml:space="preserve">  </w:t>
      </w:r>
      <w:r>
        <w:rPr>
          <w:rFonts w:hint="eastAsia"/>
        </w:rPr>
        <w:t>白芷</w:t>
      </w:r>
      <w:r>
        <w:t xml:space="preserve">  </w:t>
      </w:r>
      <w:r>
        <w:rPr>
          <w:rFonts w:hint="eastAsia"/>
        </w:rPr>
        <w:t>甘草各一两</w:t>
      </w:r>
      <w:r>
        <w:t xml:space="preserve">  </w:t>
      </w:r>
      <w:r>
        <w:rPr>
          <w:rFonts w:hint="eastAsia"/>
        </w:rPr>
        <w:t>冰片二钱</w:t>
      </w:r>
    </w:p>
    <w:p>
      <w:r>
        <w:t xml:space="preserve">    </w:t>
      </w:r>
      <w:r>
        <w:rPr>
          <w:rFonts w:hint="eastAsia"/>
        </w:rPr>
        <w:t>炼蜜同面糊丸，每两作十八丸，黄丹为衣。食后，葱茶嚼下二三丸。</w:t>
      </w:r>
    </w:p>
    <w:p>
      <w:r>
        <w:t xml:space="preserve">    </w:t>
      </w:r>
      <w:r>
        <w:rPr>
          <w:rFonts w:hint="eastAsia"/>
        </w:rPr>
        <w:t>脑寒病，皆因邪攻上焦，令人头痛，昼夜不宁也，惟此药主之。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r>
        <w:rPr>
          <w:rStyle w:val="5"/>
        </w:rPr>
        <w:t>白芷丸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白芷不拘多少，萝卜汁浸，晒干为末，蜜丸，弹子大，每丸，细嚼，茶或荆芥汤下。</w:t>
      </w:r>
    </w:p>
    <w:p>
      <w:r>
        <w:t xml:space="preserve">    </w:t>
      </w:r>
      <w:r>
        <w:rPr>
          <w:rFonts w:hint="eastAsia"/>
        </w:rPr>
        <w:t>此方专治沐浴后眩晕头痛，或头风眩痛，令人目明。凡暴寒乍暖，神思不清，头目昏晕，皆宜服。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0F98"/>
    <w:rsid w:val="2FA80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小标题 Char"/>
    <w:link w:val="6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paragraph" w:customStyle="1" w:styleId="6">
    <w:name w:val="小标题"/>
    <w:link w:val="5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2017-04-14T08:48:00Z</dcterms:created>
  <dc:creator>Administrator</dc:creator>
  <cp:lastModifiedBy>Administrator</cp:lastModifiedBy>
  <dcterms:modified xsi:type="dcterms:W3CDTF">2017-04-14T08:48:15Z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