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69478127"/>
      <w:r>
        <w:rPr>
          <w:rFonts w:hint="eastAsia"/>
        </w:rPr>
        <w:t>卷</w:t>
      </w:r>
      <w:r>
        <w:t xml:space="preserve">  </w:t>
      </w:r>
      <w:r>
        <w:rPr>
          <w:rFonts w:hint="eastAsia"/>
        </w:rPr>
        <w:t>十</w:t>
      </w:r>
      <w:r>
        <w:t xml:space="preserve">  </w:t>
      </w:r>
      <w:r>
        <w:rPr>
          <w:rFonts w:hint="eastAsia"/>
        </w:rPr>
        <w:t>五</w:t>
      </w:r>
      <w:bookmarkEnd w:id="0"/>
    </w:p>
    <w:p>
      <w:pPr>
        <w:pStyle w:val="3"/>
      </w:pPr>
      <w:bookmarkStart w:id="1" w:name="_Toc269478133"/>
      <w:r>
        <w:rPr>
          <w:rFonts w:hint="eastAsia"/>
        </w:rPr>
        <w:t>痰</w:t>
      </w:r>
      <w:r>
        <w:t xml:space="preserve"> </w:t>
      </w:r>
      <w:r>
        <w:rPr>
          <w:rFonts w:hint="eastAsia"/>
        </w:rPr>
        <w:t>饮</w:t>
      </w:r>
      <w:r>
        <w:t xml:space="preserve"> </w:t>
      </w:r>
      <w:r>
        <w:rPr>
          <w:rFonts w:hint="eastAsia"/>
        </w:rPr>
        <w:t>源</w:t>
      </w:r>
      <w:r>
        <w:t xml:space="preserve"> </w:t>
      </w:r>
      <w:r>
        <w:rPr>
          <w:rFonts w:hint="eastAsia"/>
        </w:rPr>
        <w:t>流</w:t>
      </w:r>
      <w:bookmarkEnd w:id="1"/>
    </w:p>
    <w:p>
      <w:pPr>
        <w:adjustRightInd w:val="0"/>
        <w:snapToGrid w:val="0"/>
        <w:spacing w:line="223" w:lineRule="auto"/>
        <w:ind w:firstLine="420" w:firstLineChars="200"/>
      </w:pPr>
      <w:r>
        <w:rPr>
          <w:rFonts w:hint="eastAsia"/>
        </w:rPr>
        <w:t>若由于外感而生者，一曰风痰，多瘫痪奇证，头风眩晕，暗风闷乱，或搐搦</w:t>
      </w:r>
      <w:r>
        <w:rPr>
          <w:rFonts w:hint="eastAsia"/>
          <w:b/>
          <w:bCs/>
        </w:rPr>
        <w:t>瞤</w:t>
      </w:r>
      <w:r>
        <w:rPr>
          <w:rFonts w:hint="eastAsia"/>
        </w:rPr>
        <w:t>动</w:t>
      </w:r>
      <w:r>
        <w:t>(</w:t>
      </w:r>
      <w:r>
        <w:rPr>
          <w:rStyle w:val="6"/>
        </w:rPr>
        <w:t>宜青州白圆子</w:t>
      </w:r>
      <w:r>
        <w:t>)</w:t>
      </w:r>
      <w:r>
        <w:rPr>
          <w:rFonts w:hint="eastAsia"/>
        </w:rPr>
        <w:t>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85309"/>
    <w:rsid w:val="07485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括号内字 Char"/>
    <w:link w:val="7"/>
    <w:qFormat/>
    <w:uiPriority w:val="0"/>
    <w:rPr>
      <w:rFonts w:eastAsia="楷体_GB2312" w:asciiTheme="minorHAnsi" w:hAnsiTheme="minorHAnsi" w:cstheme="minorBidi"/>
      <w:kern w:val="2"/>
      <w:sz w:val="21"/>
      <w:szCs w:val="22"/>
      <w:lang w:val="en-US" w:eastAsia="zh-CN" w:bidi="ar-SA"/>
    </w:rPr>
  </w:style>
  <w:style w:type="paragraph" w:customStyle="1" w:styleId="7">
    <w:name w:val="括号内字"/>
    <w:link w:val="6"/>
    <w:qFormat/>
    <w:uiPriority w:val="0"/>
    <w:rPr>
      <w:rFonts w:eastAsia="楷体_GB2312" w:asciiTheme="minorHAnsi" w:hAnsiTheme="minorHAnsi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2017-04-14T08:48:00Z</dcterms:created>
  <dc:creator>Administrator</dc:creator>
  <cp:lastModifiedBy>Administrator</cp:lastModifiedBy>
  <dcterms:modified xsi:type="dcterms:W3CDTF">2017-04-14T08:48:33Z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