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御药院方卷之第二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治伤寒门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赤茯苓丸</w:t>
      </w:r>
      <w:r>
        <w:rPr>
          <w:rFonts w:hint="eastAsia" w:ascii="宋体" w:hAnsi="宋体"/>
          <w:sz w:val="24"/>
          <w:szCs w:val="24"/>
        </w:rPr>
        <w:t>　治痰饮气痞。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赤茯苓（去皮），槟榔，枳实（麸炒，去穰），白术，半夏麯（各等分）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上为细末，生姜汁面糊为丸，如梧桐子大。每服五十丸，温生姜汤下。或风眩头痛，则荆芥汤下，食后。</w:t>
      </w:r>
      <w:r>
        <w:rPr>
          <w:rFonts w:ascii="宋体" w:hAnsi="宋体"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36C34"/>
    <w:rsid w:val="71A36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2017-04-14T08:42:00Z</dcterms:created>
  <dc:creator>Administrator</dc:creator>
  <cp:lastModifiedBy>Administrator</cp:lastModifiedBy>
  <dcterms:modified xsi:type="dcterms:W3CDTF">2017-04-14T08:42:30Z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