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  <w:bookmarkStart w:id="0" w:name="_Toc270666947"/>
      <w:r>
        <w:rPr>
          <w:rFonts w:hint="eastAsia"/>
        </w:rPr>
        <w:t>内集卷之二</w:t>
      </w:r>
      <w:bookmarkEnd w:id="0"/>
    </w:p>
    <w:p>
      <w:pPr>
        <w:pStyle w:val="3"/>
        <w:rPr>
          <w:rFonts w:hint="eastAsia"/>
        </w:rPr>
      </w:pPr>
      <w:bookmarkStart w:id="1" w:name="_Toc270666948"/>
      <w:r>
        <w:rPr>
          <w:rFonts w:hint="eastAsia"/>
        </w:rPr>
        <w:t>本草引</w:t>
      </w:r>
      <w:r>
        <w:rPr>
          <w:rFonts w:hint="eastAsia" w:ascii="楷体_GB2312" w:eastAsia="楷体_GB2312"/>
          <w:b w:val="0"/>
          <w:sz w:val="21"/>
          <w:szCs w:val="21"/>
        </w:rPr>
        <w:t>(纂《捷径》雷公)</w:t>
      </w:r>
      <w:bookmarkEnd w:id="1"/>
    </w:p>
    <w:p>
      <w:pPr>
        <w:pStyle w:val="4"/>
        <w:jc w:val="center"/>
        <w:rPr>
          <w:rFonts w:hint="eastAsia"/>
        </w:rPr>
      </w:pPr>
      <w:bookmarkStart w:id="2" w:name="_Toc270666951"/>
      <w:r>
        <w:rPr>
          <w:rFonts w:hint="eastAsia"/>
        </w:rPr>
        <w:t>治  风  门</w:t>
      </w:r>
      <w:bookmarkEnd w:id="2"/>
    </w:p>
    <w:p>
      <w:pPr>
        <w:rPr>
          <w:rFonts w:hint="eastAsia"/>
        </w:rPr>
      </w:pP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独活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独活甘辛平苦温  诸风痹痛无久新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头项齿颊皆能疗  金疮疝痓及奔豚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一茎直上，得风不摇。无毒。沉而升，阴中阳也，足少阴行经药。主诸风掉眩，百节痛挛，肌肉皮痒，风寒湿痹，两足不能动。《汤液》云：独活气细而低，治足少阴伏风，而不治太阳，故足痹尤验。一切风邪，不论久新，头眩目晕，齿痛颊肿，颈项难伸，金疮奔豚，瘿痫</w:t>
      </w:r>
      <w:r>
        <w:rPr>
          <w:rFonts w:hint="eastAsia" w:ascii="楷体_GB2312" w:hAnsi="宋体" w:cs="宋体"/>
          <w:sz w:val="19"/>
        </w:rPr>
        <w:t>痓</w:t>
      </w:r>
      <w:r>
        <w:rPr>
          <w:rFonts w:hint="eastAsia" w:ascii="楷体_GB2312" w:hAnsi="楷体_GB2312" w:eastAsia="楷体_GB2312"/>
        </w:rPr>
        <w:t>，女子疝瘕。蠡实为使，得细辛治少阴头痛。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荆芥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荆芥辛温疗诸疮  暴伤寒症发汗良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除痹破气专凉血  血风血晕是仙方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俗名荆芥，本名假苏，气味似紫苏也。无毒。浮而升，阳也。主诸疮癞疮，风疹瘰疬，暴伤寒，头疼目眩，手足拘急，气壅寒热等症，发汗即散。惟有渴者不宜。除湿痹脚气，筋骨烦疼，破结气，下瘀血，通血脉，凉血止血，妇人血风要药。产后血晕，为末，童便调热服。产后中风身强，酒调服神效。又为末和醋，封风毒疔肿。取花实成穗者，日干用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白芷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白芷辛温疗风邪  主头面疾佐疮家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妇人崩带通经用  血滞心腹痛又嘉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《离骚》谓之药，言以芳洁自约而为止极。无毒。升也，阳也，手阳明本药，足阳明手太阴解利风寒剂也。主头面皮肤搔痒，痹痛风邪，头风眩痛，目痒泪出。作面脂去</w:t>
      </w:r>
      <w:r>
        <w:rPr>
          <w:rFonts w:hint="eastAsia" w:ascii="宋体" w:hAnsi="宋体" w:cs="宋体"/>
          <w:sz w:val="19"/>
        </w:rPr>
        <w:t>皯</w:t>
      </w:r>
      <w:r>
        <w:rPr>
          <w:rFonts w:hint="eastAsia" w:ascii="楷体_GB2312" w:hAnsi="楷体_GB2312" w:eastAsia="楷体_GB2312"/>
        </w:rPr>
        <w:t>瘢。与辛荑、细辛同用，治鼻塞。诸疮用以为佐，最能排脓长肌止痛。妇人血崩、赤白带下、经闭阴肿，瘀血心腹刺痛，胁痛呕吐，乃去旧生新之剂也。当归为使，恶旋覆花。治带白芷丸：治肠有脓、带下腥秽不已。白芷一两，红葵根二两，枯矾、白芍各五钱，为末，蜡丸梧子大，每十丸空心米饮下，俟脓尽，乃以他药补之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天麻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天麻辛平治麻痹  利膝舒筋仍益气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治儿惊痫通女血  除疝消痈关窍利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味大辛而麻辣。无毒。降也，阳也。主诸风湿疾，头目昏眩，四肢麻痹拘挛，利腰膝，强筋力，久服益气。小儿风痫惊悸发搐，女人用之通血脉，兼治寒疝热毒痈肿。主诸疮恶气鬼疰蛊毒，有自内达外之理。苗名赤箭，似箭干而色赤，治性亦同，有自表入里之功，但与御风草相似，误服令人有结肠之患。坚实者佳，凡使多用，更以他药佐之乃效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</w:t>
      </w:r>
      <w:r>
        <w:rPr>
          <w:rStyle w:val="8"/>
          <w:rFonts w:hint="eastAsia"/>
        </w:rPr>
        <w:t xml:space="preserve"> 蔓荆子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蔓荆子味苦甘辛  主筋骨痹热寒攻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明目坚齿脑鸣痛  长须利窍杀白虫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出秦地，六月开花，九月结实，故名蔓。无毒。阳中阴也，太阳经药。主筋骨寒热，湿痹拘挛，除目睛内痛，赤肿泪出，齿痛头痛，头昏脑鸣，凉诸经血故也。兼能长须发，利关节通窍，杀白虫，胃虚者禁用。酒蒸一时，晒干捣碎，恶乌头、石膏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牡荆实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牡荆实苦温通胃  除骨寒热下逆气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烧沥清心开热痰  出音止眩儿痫悸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不蔓生，故曰牡，即笞杖黄荆也。无毒。主通利胃气，除骨间寒热，止咳逆下气。茎烧沥饮之，去心烦热，漾漾欲吐，清头旋目眩，卒失音，小儿心热惊痫，兼解暑气，止消渴，除痰唾，气实痰盛人宜服之。丹溪云：虚痰用竹沥，实痰用荆沥，二味开经络，行气血，俱用姜汁助送。叶擂酒敷乳肿。八月采子阴干，青色者佳。防风为使，恶石膏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瓜蒂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瓜蒂苦寒能吐痰  风痫喉痹不须探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果积蛊毒心腹胀  咳逆浮疽鼻息拈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凡蔓生者为瓜，此甜瓜蒂也。有毒。善吐。凡风痰暴塞胸膈，头眩喉风，风痫风疹，咳逆上气，及诸果积蛊毒，病在胸中，皆吐下之。治黄疸及暴水肿，和赤小豆、丁香为末，吹鼻中，少时黄水自出，亦可服方寸匕。治鼻中息肉，为末，羊脂调少许敷之。青绿者佳，水煮去皮，麸炒黄色。花主心痛咳逆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皂荚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皂荚辛咸利窍关  卒中风痹头痛宽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消痰止嗽除胀满  祛痨贴肿堕胞难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皂，黑色；两相夹合而中藏子也。气温，小毒，入厥阴经。搐鼻可开关窍，内服可通关格不利。中风、中气、中恶，痰厥、鬼魇、卒死、卒头痛甚，并皆为末吹鼻。久患风痹，死肌疥癣，及痰嗽咳逆，坐不得卧，为末，蜜丸服之。兼疗腹胀满，谷食不消，杀痨虫，破癥</w:t>
      </w:r>
      <w:r>
        <w:rPr>
          <w:rFonts w:hint="eastAsia" w:ascii="楷体_GB2312" w:hAnsi="楷体_GB2312" w:eastAsia="楷体_GB2312" w:cs="楷体_GB2312"/>
        </w:rPr>
        <w:t>瘕</w:t>
      </w:r>
      <w:r>
        <w:rPr>
          <w:rFonts w:hint="eastAsia" w:ascii="楷体_GB2312" w:hAnsi="楷体_GB2312" w:eastAsia="楷体_GB2312"/>
        </w:rPr>
        <w:t>腹痛，牙疼咽肿，妇人难产及胞衣不下。又和酒煎膏，贴一切肿毒，止痛。长荚者疏风气，如猪牙者治齿取积，俱要肥腻不蛀，去皮子酥炙，或蜜炙烧灰。柏实为使。恶麦门冬。畏空青、人参、苦参。皂子疏通五脏风热；皂刺凡痈疽未破者能开窍，已破者能引药达疮所，乃诸恶疮癣及疠风要药也。昔有患眼昏眉落鼻崩，服刺灰浓煎大黄汤下，七旬愈。又如米醋煎膏，敷疮癣奇效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蝉退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蝉退甘咸气清凉  治头目眩皮风痒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妇乳产难胞不下  主惊颠痫夜啼郎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</w:t>
      </w:r>
      <w:r>
        <w:rPr>
          <w:rFonts w:hint="eastAsia" w:ascii="楷体_GB2312" w:hAnsi="楷体_GB2312" w:eastAsia="楷体_GB2312"/>
        </w:rPr>
        <w:t>此即蚱蝉所脱壳也。蝉者，廉也，饮风露，而廉洁清高气寒。无毒。主风邪头眩，目昏翳膜，皮肤搔痒疥癞，妇人乳难产难，胞衣不下，小儿惊痫夜啼癫病，浑身壮热，杀疳虫止渴，痘疮不出皆验。去翅足，水洗去土蒸过。蝉花，乃壳中化出，壳头上有一角如花冠状，专主小儿天吊惊风。俗云：五日不鸣，婴儿多灾。良有以也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菊花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菊花味甘气平寒  诸风温痹皮肤顽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头眩目泪胸烦痛  久服滋阴肠胃安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菊，鞠也。《尔雅》云：鞠如聚金不落。花，萼也，后凡言花者，仿此。无毒。可升可降，阴中阳也。主诸风湿痹，腰痛去来，四肢游风，皮肤死肌。治头风眩痛，两目欲脱泪出，去翳养血，明目要剂也。又宽胸膈烦热，止心痛。丹溪云：能补阴气，治头目胸热诸症者，补其水而清气升，风火自降也。久服安肠胃，黑发延年，兼治疔肿，取根叶绞汁内服外傅。白菊，润肺黑须发，和巨胜子蜜丸服。正月采叶，五月采茎，九月采花，阴干，味甘，单叶黄花应候开者入药。野菊味苦，大伤胃气不用。桑白皮为使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辛夷</w:t>
      </w:r>
    </w:p>
    <w:p>
      <w:pPr>
        <w:tabs>
          <w:tab w:val="left" w:pos="4035"/>
        </w:tabs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辛夷辛温治脑风  眩冒如在船车中</w:t>
      </w:r>
      <w:r>
        <w:rPr>
          <w:rFonts w:ascii="宋体" w:hAnsi="宋体"/>
        </w:rPr>
        <w:tab/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面肿齿痛并鼻塞  解肌利窍杀诸虫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辛，辛香也；夷，灭也。善灭面皯，以功言也。无毒。主头风痛，面肿引齿痛，眩冒身兀函如在舟车上，通鼻塞涕出。又解肌去五脏身体寒热，利九窍，去白虫。去皮心及外毛，毛射入肺令咳。水洗微炙，川芎为使，恶五石脂，畏菖蒲、蒲黄、黄连、石膏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　 </w:t>
      </w:r>
      <w:r>
        <w:rPr>
          <w:rStyle w:val="8"/>
          <w:rFonts w:hint="eastAsia"/>
        </w:rPr>
        <w:t>栀子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栀子苦寒泻肺火  更除胃热心烦●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目赤鼻衄身发黄  止痢通淋消癞颗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楷体_GB2312" w:hAnsi="楷体_GB2312" w:eastAsia="楷体_GB2312"/>
        </w:rPr>
        <w:t>形似酒栀。味薄。无毒。阴中阳也，入手太阴经。易老云：轻浮而象肺，色赤而象火，故泻肺中之火。又除胃热呕哕发黄，及亡血亡津、中干内热。仲景治伤寒心下懊</w:t>
      </w:r>
      <w:r>
        <w:rPr>
          <w:rFonts w:hint="eastAsia" w:ascii="宋体" w:hAnsi="宋体" w:cs="宋体"/>
        </w:rPr>
        <w:t>憹</w:t>
      </w:r>
      <w:r>
        <w:rPr>
          <w:rFonts w:hint="eastAsia" w:ascii="楷体_GB2312" w:hAnsi="楷体_GB2312" w:eastAsia="楷体_GB2312"/>
        </w:rPr>
        <w:t>、癫狂不得眠，用此吐之。因邪盛拒而不纳，吐则邪得以出，其实栀子非吐药，惟治心中烦闷耳。兼治风痰头眩，目赤面赤，鼻衄鼻齇，止痢通淋，白癞赤癞诸疮疡，亦泻肺心火耳。本经谓解大小肠热，肺清而气自顺化。治发黄者，亦除胃湿热耳。近有治阴火用童便炒黑，谓其能益少阴经血；得故纸能滋阴降火，清上固下，性虽寒而带补。《衍义》曰：屈</w:t>
      </w:r>
      <w:r>
        <w:rPr>
          <w:rFonts w:hint="eastAsia" w:ascii="楷体_GB2312" w:hAnsi="楷体_GB2312" w:eastAsia="楷体_GB2312"/>
          <w:vertAlign w:val="superscript"/>
        </w:rPr>
        <w:t>［3］</w:t>
      </w:r>
      <w:r>
        <w:rPr>
          <w:rFonts w:hint="eastAsia" w:ascii="楷体_GB2312" w:hAnsi="楷体_GB2312" w:eastAsia="楷体_GB2312"/>
        </w:rPr>
        <w:t>曲下行，降火开郁，能治块中之火。东垣云：治脐下血滞结而不得小便。又曰：凉心肾。是药乃上中下美剂，要之皆泻肺火，调肺气，滋肺源耳。紧小七棱者良。用仁去心胸热，用皮云肌表热，寻常生用。虚火童便炒七次至黑色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丹参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丹参苦寒治热狂  主癥痼结水鸣肠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头目腰脚诸疮毒  胎经崩带益妇娘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赤参也。无毒。治风邪留热狂闷及冷热劳热，主破癥瘕，心腹痼疾。邪气入肠鸣如走水，头痛目赤，骨节痛腰脊强，四肢不遂，风脚软痛者，单用浸酒服之。可逐奔马，故又名奔马草。恶疮瘿瘤肿毒，排脓止痛生肌，安生胎，落死胎，止血崩带下，调经脉不匀，益气养血，通利关脉，去旧生新之剂也。茎方棱青色，叶相对似薄荷有毛，一苗数根，根赤大如指，长尺余，处处有之，十月采根，酒洗晒干。畏咸水，反藜芦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石膏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石膏甘辛泻胃热  止渴解肌头痛裂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更清肺火与三焦  散风寒邪及中暍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昔黄帝用封九鼎，膏粘太甚，命之曰石膏。气寒。无毒。沉而降，阴中阳也，入手太阴少阳足阳明经。泻胃火痰火，食积，或不食，或善食，口干舌焦，齿痛咽肿。以味甘，能缓脾生津止渴；以味辛，能解肌热出汗，上行至头；以气寒，能清肺润肺制火，除三焦大热。凡伤风、伤寒、时行，头目昏眩，寒热，气逆喘急，腹痛，及中暍壮热烦躁，日晡潮盛，小便卒数如淋，惟胃虚寒人禁服。捣粉，甘草水飞晒干，或火煅红。凡使勿用方解石，方解石大者方尺，小者如拳，皮上有土及水苔色，破皆作棱，性燥，能去风热耳。石膏大如棋子，白莹细理光泽者良，黄者令人淋。鸡子为使，恶莽草、巴豆，畏铁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玄明粉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玄明粉味甘辛寒  膈上虚烦热燥宽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破积开痰除肠垢  漫说虚劳效百般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《释药》云：玄门中多用之。以明莹者为上，太阴之精华，水之子也，阴中有阳之药也。法以冬月取朴硝和萝卜各一斤同煮，萝卜熟为度，取出，以纸滤过，露一宿，结成青白块子。善退膈上虚热，心中烦躁，头昏目眩，口苦咽干，背膊拘急，肠风痔漏淋沥，伤寒疫痢，腹胀便闭，一切痰火热毒，风毒风疮肿痛，并五脏宿食滞痰癥结，中酒中脍。丹溪云：诸硝善驱逐，以之治病致用，病退即止。若云炼服轻身延年，补五劳七伤，岂理也哉!  惟老弱虚人挟热及伤寒妊娠，用此以代诸硝更缓。或曰硝性堕胎，然仲景治伤寒妊娠可下者，用大黄为引，子母俱安。《内经》云：有故无殒是也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茯神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茯神能疗风虚眩  恚怒惊悸善忘健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补虚劳乏辟不祥  心下坚满亦可羡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假松之气，津盛发泄于外者，结为茯苓；津气不甚盛者，抱根而生，名为茯神，言专能敛伏神气也。味甘，气平。无毒。阳也。治风眩、风虚、心虚之要药。止恚怒、惊悸、善忘，开心益智，定魂魄，养精神；疗五劳口干，补虚乏，辟不祥；又治心下急痛坚满。人虚而小便不利者，加而用之。去皮及根，畏恶同茯苓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薯蓣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薯蓣甘温气最平  能补荣卫治湿凝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腰疼梦失虚羸热  又止头风眼眩睛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薯，署色明也；蓣，形如芋也。俗名山药。无毒。手太阴经药也。凉而能补，凡脾胃中气不足，久泄者必用之。补心气，开达心孔，安魂多记。补肺津，润皮毛干燥，除烦热或寒热邪气，下逆气。补肾阳气，强阴，涩梦泄，止腰疼。东垣云：山药而腰湿能医。丹溪云：生者消肿硬。盖补气血则留滞自不容不行也，补肝能坚筋骨及头面游风、头风眼眩。久服益颜色，长肌肉。病人虚羸，加而用之。怀庆者佳。熟则滞气，湿则滑，惟干实者入药。二门冬、紫芝为使，恶甘遂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苍术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苍术辛烈苦甘温  主风寒湿痹疸屯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肿满痰积疟皆散  止呕泻治头目昏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苍，以色言。无毒。浮而升，阳也。入足阳明太阴经。主风寒湿痹，死肌痉疸，逐皮间风水结肿，心下满闷，腹中胀痛窄狭，消痰饮、痃癖、气块，祛疟，除瘟疫、山岚瘴气，止霍乱吐泻不止。治大风在身面，风眩头痛，目泪出、青盲雀目、内外翳障。久服乌须注颜、壮筋骨、明耳目、润肌肤是验，然此皆为阳虚者言也。丹溪云：辛散雄壮，发汗甚速。以黄柏、牛膝、石膏下行之药引之，则治下焦湿疾；入平胃散，能去中焦湿疾，而平胃中有余之气；入葱白、麻黄之类，则能散肉分至皮表之邪。惟血虚怯弱及七情气闷者慎用，误服耗气血，燥津液，虚火动而痞闷愈甚。米泔浸七日夜，去粗皮，炒黄色，或童便浸。防风、地榆为使。忌桃李雀鸽肉。抑考《神农经》云：若欲长生，须服山精。言术结阴阳之精，未尝分苍白也。自陶隐居分用，而后贵白而贱苍，善乎! 东垣云：补中除湿，力不及白；宽中发汗，功过于白。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半夏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半夏味辛气亦平  去湿痰健胃脾经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伤寒呕咳咽喉肿  胸满头疼尽忌生</w:t>
      </w:r>
    </w:p>
    <w:p>
      <w:pPr>
        <w:ind w:firstLine="42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夏至第三候生，叶亦半生，天然妙也。有毒。沉而降，阴中阳也。入足阳明太阴少阳经。性燥胜水，善去脾经湿痰，痰去而脾胃主气自健，饮食自进。寒痰、风痰亦用者，辛温故也。主伤寒寒热，温疟呕吐，咳逆上气及形寒饮冷伤肺而咳。治咽喉肿痛。心下坚胀、肠鸣、胸中痰气痞塞及痰厥头痛头眩，非此不除。兼消痈肿、瘿瘤，气虚而面色痿黄有痰气者，加而用之。凡用，生令人吐，熟令人下，故《局方》多用熟者。但本草云：生微寒，熟温。宜生者，姜佐熟煎可也。凡诸血症及自汗渴者禁用。丹溪云：燥而耗津，虽少阳病，渴者亦忌。惟气症因动火上盛，用半夏调其气而动火伏，而渴自止。腊月热水泡洗，置露天冰过又泡其七次。留久极妙。如虚症及孕妇恶阻用曲，免致损血堕胎。射干、柴胡为使。恶皂荚，畏雄黄、生干姜、秦皮、龟甲，反乌头，忌海藻、羊肉、羊血、饴糖。造曲法：先将半夏汤泡九次，晒干为末，随病用药，或煎膏，或绞汁，调末为丸如弹子大，用楮叶或纸包裹，以稻草上下●七日生毛，取出悬风烟之上，愈久愈良。如治诸痰，用生姜自然汁；风痰用牙皂煎膏，甚者少加麝香；寒痰青，湿痰白，用老姜煎浓汁，少加白矾三分之一；火痰黑、老痰胶，用竹沥或荆沥，少入姜汁；皮里膜外痰核，用白芥子、竹沥；虚劳热痰，用麻油浸三五日，炒为末，面糊为曲。治颠痫，一切健忘，舌强等似风痿症，用腊月黄牛胆汁，略入熟蜜；小儿惊风，加南星等分，用甘草煎膏；脾虚慢惊及郁痰，用香附、苍术、川芎等分煎膏；中风卒厥，伤寒，并诸疮疡内结不便，一切宜下之病，用皮硝、白粉霜十分之三，共用河水煮透，为末，以大黄煎膏，痰积沉痼，取二两，入海粉一两，雄黄五钱，为末蜜丸；一切沉痼痰病，用黄牛肉煮成膏，造曲日干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乌梅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乌梅酸平能敛肺  止渴除烦下痰气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调胃和中断疟痢  虚劳蒸热及偏痹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白梅虽暖仍化痰  捣傅痈疮点黑痣</w:t>
      </w:r>
    </w:p>
    <w:p>
      <w:pPr>
        <w:ind w:firstLine="42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五月采黄色梅实，用早稻秆烧灰，和米饮拌之，火熏干为乌梅。无毒。可升可降，阴也。收肺气者，生津止渴，除烦热烦满，下气止嗽，消痰及痰厥头痛，调胃者，治瘴疟久痢，便血久泻，涩肠，解烦毒，清酒毒，定霍乱吐蛔，心腹胀痛，短气欲死。东垣云：凡酸味收补元气。诸虚劳骨蒸羸瘦，久嗽少睡必用之。又疗肢体偏痛，皮肤麻痹等症。古方和细茶、干姜为丸，治休息痢。烧灰傅一切恶疮努肉立验。入药，温酒或水洗，蒸去核用。白梅，以盐水暴干，藏密器中，临用去核，性暖无毒。亦入除痰药中。又捣烂傅刀箭伤，止血及刺入肉中，乳痈肿毒。亦和药点青黑痣，蚀恶肉。生梅暖，止渴多唾，伤骨，蚀脾胃，令人膈上热，发虚热，服黄精人尤不相宜。《衍义》云：食梅则津液泄，水生水也，津液泄故伤齿，肾属水，外为齿故也。根疗风痹，出土者杀人。叶煮浓汁服，治休息痢并霍乱；洗葛衣令洁净，经夏不脆。梅核仁亦可单用除烦热，如手指忽肿痛，以乌梅仁和苦酒捣膏，以指渍之立愈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竹沥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竹沥甘寒最滋阴  止渴止汗除烦心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口疮目痛救胎产  中风痰壅失声音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取竹沥法，见七卷1166。丹溪云：无毒，性缓，能除阴虚大热大寒。治消渴、久渴、自汗、尿多、胸中烦热、狂闷惊悸及口疮目疮、头风头痛、中风失音、风痹。一切痰火、气血虚而少食者宜用。又云：痰在四肢，非此不开。妇人胎前子烦，头旋倒地，胎动不安，产后强直口噤，小儿惊痫，天钓夜语，兼治金疮口噤欲死，时行瘟疫迷闷。大抵寒而能补，不必疑其寒也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川芎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川芎辛温行血气  止头疼破血海瘀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更散心郁治痈疽  风寒湿痹亦能去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叶名靡芜治老风  又主咳逆及蛊疰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芎，穹也，至高之位，性主头病，故名。无毒。浮而升，阳也。入手足厥阴，少阳本经药。主血虚中风，入脑冷痛，面上游风去来，目泪出，多涕唾，东垣所谓上行头角，助清阳之气而止痛是也。主妇人经闭无子，或崩中不止，或胎动不安，子死腹中，或胎衣不下，或产后血晕，破瘀血，养新血，一切衄吐溺血皆治。东垣所谓下行血海，养新生之血而调经是也。丹溪云：川芎味辛，但能升散而不能下守，血贵宁静而不贵躁动，四物汤用之，以行血药之滞耳，岂有辛散而能养下元之血哉? 愚谓东垣、丹溪原不相背，盖行滞破瘀而后新生之血可养。丹溪又曰：痈疽诸疮肿痛药中多用之者，以其入心而能散火邪耳。又开郁行气，止胁痛、心腹坚痛，诸寒冷气，疝气，亦以川芎入心助行气血而邪自散也。古人所谓血中气药，信哉! 一切风寒湿痹、气痹、血痹、腰脚软弱、半身不遂皆治。《日华》云：治一切血，一切气，一切风，一切劳损。但单服、多服、久服则走泄真气，多致暴亡。川产形块重实色白者良。水洗，略炒或蒸。生用痹皮风。白芷为使。得细辛疗金疮止痛，得牡蛎疗头风吐逆。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 xml:space="preserve">  靡芜，辛温无毒。主身中老风、头中久风、风眩。又治咳逆，定惊气，辟邪恶，除蛊毒鬼疰。四五月采苗，阴干。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杏仁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杏仁有毒苦甘温  润肺止嗽及奔豚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消食治肿通气闭  祛风发汗出声音</w:t>
      </w:r>
    </w:p>
    <w:p>
      <w:pPr>
        <w:ind w:firstLine="420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杏，文从木、从甘，实大而甘也。沉而降，阴也。入手太阴经。润肺，燥热在胸膈间，急满喘促，咳嗽上气，喉鸣及奔豚气逆。消宿食，杀狗肉积毒。治浮肿腹痹，大肠气闭不通。又解肌发汗，散肺风寒咳嗽，头面风邪，眼</w:t>
      </w:r>
      <w:r>
        <w:rPr>
          <w:rFonts w:hint="eastAsia" w:ascii="宋体" w:hAnsi="宋体" w:cs="宋体"/>
          <w:sz w:val="17"/>
        </w:rPr>
        <w:t>瞤</w:t>
      </w:r>
      <w:r>
        <w:rPr>
          <w:rFonts w:hint="eastAsia" w:ascii="楷体_GB2312" w:hAnsi="楷体_GB2312" w:eastAsia="楷体_GB2312"/>
        </w:rPr>
        <w:t>鼻塞，冷泪，喉痹生疮，时行头痛，风气来去，中风半身不遂，失音卒哑。兼治脚气、惊痫、产乳、金疮、五痔下血不止、扑损瘀血、卒不得小便。盖杏仁虽下气，少用亦能活血，多服令人血溢出、血不止，或泻，或脐中出物。古今有单服杏仁而得效者，必壮实、痰气壅滞及声不亮、目不明者乃宜。东垣云：杏仁治气，桃仁治血，俱治年高大便秘燥，当以气血分用，佐以陈皮。此正论也。凡使，汤泡去皮尖，麸炒黄色，去油，有火有汗者，童便浸三日，又烧令烟未尽，研如泥。绵裹纳女子阴中，治虫疽。恶黄芩、黄芪、葛根，畏蓑草。解锡、胡粉毒，得火良。双仁者杀人，可毒狗。杏花，味苦，无毒。主补不足，女子伤中，寒热痹，厥逆。杏实，味酸，热，有毒。食多伤筋骨，损神气，令人目盲。小儿尤不可食，多致痈疮及上膈热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附子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附子辛甘咸热毒  虚寒风湿行经速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咳逆厥冷腹心疼  霍乱呕痢筋蜷缩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楷体_GB2312" w:hAnsi="楷体_GB2312" w:eastAsia="楷体_GB2312"/>
        </w:rPr>
        <w:t xml:space="preserve"> 附子、乌头、乌喙、天雄、侧子，五物同出异名。似乌鸟头者为乌头，俗名川乌；两岐相合如乌之嘴者为乌喙；细长至三四寸者为天雄；附根而生者为附子；小者为侧子。补虚多用附子，风家多用天雄、川乌。东垣云：附子有大毒。阳中阳也。其性浮而不沉，其用走而不守。本手少阳三焦、命门药也。能治六腑沉寒，五脏痼冷。主中寒及伤寒阴症阴毒，四肢厥冷，心腹疼痛，烦燥迷闷不省，风寒咳逆邪气，霍乱转筋，下痢赤白，脾胃虚冷，肿胀番胃呕逆，久泻不止，头痛头风。坚筋骨，治偏风半身不遂及寒湿痿躄拘挛，腰脊膝痛，脚疼冷弱不能行步，诸痹瘫痪，痰涎。得白术，治肾寒湿；得干姜，补中回阳。为百药之长，通行诸经，引用取效最速。丹溪云：八味丸用为少阴向导，其补自是地黄，后世因以为补，谬哉! 孕妇误服堕胎。取端平圆大重一两以上者力全，用黑豆煎水浸五日夜，去皮尖并脐，切作两片，以姜渣包夹，外又用面包，灰火中炮熟。如外黄内白，劣性尚存，须薄切，炒令表里皆黄。有用童便煮而浸之，以助下行。俗方每用附子，皆须甘草、人参、生姜相配者，正制其毒故也。惟古姜附汤生用之。地胆为使，恶蜈蚣，畏防风、黑豆、甘草、人参、黄芪、乌韭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槐实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槐实苦酸咸气寒  湿热肠风痔痢宽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疏五内邪清头目  疝痛阴疮胎产难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皮主牙疳根喉痹  枝治风痿崩带安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楷体_GB2312" w:hAnsi="楷体_GB2312" w:eastAsia="楷体_GB2312"/>
        </w:rPr>
        <w:t xml:space="preserve"> 槐木，虚星之精，叶大而黑，昼合夜开，故从鬼。又名守宫实，即荚中子，大如豆，坚而色紫，俗名槐角。无毒。主湿热肠风下痢、五痔，疏导五内邪气，风热烦闷。兼明目，除热泪，头脑风眩，心头吐涎如醉，漾漾如立舟车上者。又治疝痛及男妇阴疮湿痒，妇人乳瘕，子脏急痛，堕胎催生，吞七粒即效。本草云：补绝伤益气，亦治中带补之剂也。微炒用。槐白皮，味苦。主口齿风疳●血，浆水煎含之。阴疝、卵肿、气瘤及痔有虫，或下脓血，煎汤淋洗槐根皮，平。主喉痹寒热，中风强直，皮肤不仁。煎汤洗五痔井一切恶疮，妇人产门痒痛及汤火疮。煎膏，消痈肿，止痛长肉。槐枝，煮汁酿酒疗大风、痿痹甚效。崩中，带下赤白，烧灰，酒调服。九种心痛，水煎服。又煎汤洗疮及阴囊下湿痒。煅炭揩齿，去虫，烧沥涂癣，和麻油磨浓点赤眼。槐叶，平。煎汤，治小儿惊痈壮热，疥癣疔肿，鼻气窒塞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卷柏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卷柏无毒辛甘平  止血用炙破血生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血闭瘕淋阴内痛  咳逆风痿脱肛宁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生石上，处处有之。卷屈如鸡足，青黄色，叶似柏。生用破血，炙用止血。主妇人经闭无子，癥瘕，淋结，阴中寒热痛。兼治咳逆、头中风眩、痿厥、脱肛、尸疰、五脏邪气，强阴益精，和颜色。七月采，去近石沙土处，阴干用之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鹿藿</w:t>
      </w:r>
      <w:r>
        <w:rPr>
          <w:rFonts w:hint="eastAsia" w:ascii="宋体" w:hAnsi="宋体"/>
        </w:rPr>
        <w:t xml:space="preserve">  苗似宛豆，有蔓而差大，根黄而香，人取以为菜，微有豆气，山人谓之鹿豆，亦堪生啖。味苦，平，无毒。主肠痈、瘰疬、疮疡，杀蛊毒，止头痛及女子腰腹痛不乐。五六月采苗，日干。</w:t>
      </w:r>
    </w:p>
    <w:p>
      <w:pPr>
        <w:ind w:firstLine="420"/>
        <w:rPr>
          <w:rFonts w:hint="eastAsia" w:ascii="宋体" w:hAnsi="宋体"/>
        </w:rPr>
      </w:pPr>
      <w:r>
        <w:rPr>
          <w:rStyle w:val="8"/>
          <w:rFonts w:hint="eastAsia"/>
        </w:rPr>
        <w:t>鸢尾</w:t>
      </w:r>
      <w:r>
        <w:rPr>
          <w:rFonts w:hint="eastAsia" w:ascii="宋体" w:hAnsi="宋体"/>
        </w:rPr>
        <w:t xml:space="preserve">  叶似射干而阔短，不抽长茎，布地而生。花紫碧色，根似良姜，皮黄肉白。味苦，平，有毒。主飞尸蛊毒，邪气鬼疰诸毒。破癥瘕积聚，去水，下三虫，疗头眩，杀鬼魅。十月采根，日干。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654D4"/>
    <w:rsid w:val="12E654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一"/>
    <w:basedOn w:val="2"/>
    <w:next w:val="2"/>
    <w:qFormat/>
    <w:uiPriority w:val="0"/>
    <w:pPr>
      <w:spacing w:before="0" w:beforeAutospacing="1" w:after="0" w:afterAutospacing="1" w:line="240" w:lineRule="auto"/>
    </w:pPr>
  </w:style>
  <w:style w:type="character" w:customStyle="1" w:styleId="8">
    <w:name w:val="样式 宋体 加粗"/>
    <w:qFormat/>
    <w:uiPriority w:val="0"/>
    <w:rPr>
      <w:rFonts w:ascii="宋体" w:hAnsi="宋体" w:eastAsia="黑体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2016-09-05T01:52:00Z</dcterms:created>
  <dc:creator>Administrator</dc:creator>
  <cp:lastModifiedBy>Administrator</cp:lastModifiedBy>
  <dcterms:modified xsi:type="dcterms:W3CDTF">2016-09-05T01:52:53Z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