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70667038"/>
      <w:r>
        <w:rPr>
          <w:rFonts w:hint="eastAsia"/>
        </w:rPr>
        <w:t>外集卷之七</w:t>
      </w:r>
      <w:bookmarkEnd w:id="0"/>
    </w:p>
    <w:p>
      <w:pPr>
        <w:pStyle w:val="3"/>
        <w:rPr>
          <w:rFonts w:hint="eastAsia" w:ascii="楷体_GB2312" w:eastAsia="楷体_GB2312"/>
          <w:sz w:val="21"/>
          <w:szCs w:val="21"/>
        </w:rPr>
      </w:pPr>
      <w:r>
        <w:rPr>
          <w:rFonts w:hint="eastAsia"/>
        </w:rPr>
        <w:t xml:space="preserve">    </w:t>
      </w:r>
      <w:bookmarkStart w:id="1" w:name="_Toc270667039"/>
      <w:r>
        <w:rPr>
          <w:rFonts w:hint="eastAsia"/>
        </w:rPr>
        <w:t>杂病用药赋</w:t>
      </w:r>
      <w:r>
        <w:rPr>
          <w:rFonts w:hint="eastAsia" w:ascii="楷体_GB2312" w:eastAsia="楷体_GB2312"/>
          <w:b w:val="0"/>
          <w:sz w:val="21"/>
          <w:szCs w:val="21"/>
        </w:rPr>
        <w:t>(</w:t>
      </w:r>
      <w:r>
        <w:rPr>
          <w:rFonts w:hint="eastAsia" w:ascii="楷体_GB2312" w:hAnsi="楷体_GB2312" w:eastAsia="楷体_GB2312"/>
          <w:b w:val="0"/>
          <w:sz w:val="21"/>
          <w:szCs w:val="21"/>
        </w:rPr>
        <w:t>制法俱见本草</w:t>
      </w:r>
      <w:r>
        <w:rPr>
          <w:rFonts w:hint="eastAsia" w:ascii="楷体_GB2312" w:eastAsia="楷体_GB2312"/>
          <w:b w:val="0"/>
          <w:sz w:val="21"/>
          <w:szCs w:val="21"/>
        </w:rPr>
        <w:t>)</w:t>
      </w:r>
      <w:bookmarkEnd w:id="1"/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风飘浩荡之气，无处不中；头面诸阳之会，有风先入。防风省风，莫要于顺气导痰；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古防风汤  </w:t>
      </w:r>
      <w:r>
        <w:rPr>
          <w:rFonts w:hint="eastAsia" w:ascii="楷体_GB2312" w:hAnsi="楷体_GB2312" w:eastAsia="楷体_GB2312"/>
        </w:rPr>
        <w:t>防风、羌活各三钱，甘草一分，水煎，入麝一厘，调服。治卒中口眼</w:t>
      </w:r>
      <w:r>
        <w:rPr>
          <w:rFonts w:hint="eastAsia" w:ascii="宋体" w:hAnsi="宋体" w:cs="楷体_GB2312"/>
        </w:rPr>
        <w:t></w:t>
      </w:r>
      <w:r>
        <w:rPr>
          <w:rFonts w:hint="eastAsia" w:ascii="楷体_GB2312" w:hAnsi="楷体_GB2312" w:eastAsia="楷体_GB2312"/>
        </w:rPr>
        <w:t>斜，言语蹇涩，四肢如故，别无所苦。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大省风汤 </w:t>
      </w:r>
      <w:r>
        <w:rPr>
          <w:rFonts w:hint="eastAsia" w:ascii="楷体_GB2312" w:hAnsi="楷体_GB2312" w:eastAsia="楷体_GB2312"/>
        </w:rPr>
        <w:t xml:space="preserve"> 防风、生半夏各一两，甘草、生川乌、生南星、生白附子、木香各五钱，全蝎二两，每五钱，姜十片煎服。治中风痰涎壅盛，口眼歪斜，半身不遂。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小省风汤  </w:t>
      </w:r>
      <w:r>
        <w:rPr>
          <w:rFonts w:hint="eastAsia" w:ascii="楷体_GB2312" w:hAnsi="楷体_GB2312" w:eastAsia="楷体_GB2312"/>
        </w:rPr>
        <w:t>防风、南星各四两，半夏、甘草、黄芩各二两，每一两，姜十片煎服，与导痰汤相合，煎服尤妙。治卒中风，口噤，口眼</w:t>
      </w:r>
      <w:r>
        <w:rPr>
          <w:rFonts w:hint="eastAsia" w:ascii="宋体" w:hAnsi="宋体" w:cs="楷体_GB2312"/>
        </w:rPr>
        <w:t></w:t>
      </w:r>
      <w:r>
        <w:rPr>
          <w:rFonts w:hint="eastAsia" w:ascii="楷体_GB2312" w:hAnsi="楷体_GB2312" w:eastAsia="楷体_GB2312"/>
        </w:rPr>
        <w:t>斜，筋脉挛急，抽掣疼痛，风盛痰实，旋晕僵仆，头目眩重，胸膈烦满，左瘫右痪，手足麻痹，骨节烦疼，步履艰辛，恍惚不定，神志昏愦，一切风症。此方散风、豁痰、降火，可谓标本兼治者也。气逆加木香；气虚加附子、沉香；胸满加人参；头晕加天麻、全蝎</w:t>
      </w:r>
      <w:r>
        <w:rPr>
          <w:rFonts w:hint="eastAsia" w:ascii="楷体_GB2312" w:hAnsi="楷体_GB2312" w:eastAsia="楷体_GB2312"/>
          <w:vertAlign w:val="superscript"/>
        </w:rPr>
        <w:t>［1］</w:t>
      </w:r>
      <w:r>
        <w:rPr>
          <w:rFonts w:hint="eastAsia" w:ascii="楷体_GB2312" w:hAnsi="楷体_GB2312" w:eastAsia="楷体_GB2312"/>
        </w:rPr>
        <w:t>，煎熟入麝少许。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八味顺气散 </w:t>
      </w:r>
      <w:r>
        <w:rPr>
          <w:rFonts w:hint="eastAsia" w:ascii="楷体_GB2312" w:hAnsi="楷体_GB2312" w:eastAsia="楷体_GB2312"/>
        </w:rPr>
        <w:t xml:space="preserve"> 即四君子汤加青皮，陈皮、白芷、乌药各等分，姜煎服，仍以酒化苏合香丸兼服妙。治中风、中气之人，先宜服此顺气，后进风药，及曾服疏风、散火、豁痰等药不开者，用此行气甚捷。一方去茯、陈，加天麻、沉香、紫苏、木瓜，治中风不语，口眼</w:t>
      </w:r>
      <w:r>
        <w:rPr>
          <w:rFonts w:hint="eastAsia" w:ascii="宋体" w:hAnsi="宋体" w:cs="楷体_GB2312"/>
        </w:rPr>
        <w:t></w:t>
      </w:r>
      <w:r>
        <w:rPr>
          <w:rFonts w:hint="eastAsia" w:ascii="楷体_GB2312" w:hAnsi="楷体_GB2312" w:eastAsia="楷体_GB2312"/>
        </w:rPr>
        <w:t>斜，半身不遂，腰腿疼痛，手足挛拳。</w:t>
      </w:r>
    </w:p>
    <w:p>
      <w:pPr>
        <w:ind w:firstLine="420"/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导痰汤  </w:t>
      </w:r>
      <w:r>
        <w:rPr>
          <w:rFonts w:hint="eastAsia" w:ascii="楷体_GB2312" w:hAnsi="楷体_GB2312" w:eastAsia="楷体_GB2312"/>
        </w:rPr>
        <w:t xml:space="preserve">半夏四两，茯苓、陈皮、南星、枳实各一两，甘草五钱，每四钱，姜煎服。治痰饮语涩，头目眩晕；或胸膈留饮，痞塞不通。加香附、乌药、沉香、木香、磨刺，名顺气导痰汤；加芩、连，名清热导痰汤；加羌、防、白术，名祛风导痰汤；加远志、菖蒲、芩、连、朱砂，名宁神导痰汤。    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四神丹  </w:t>
      </w:r>
      <w:r>
        <w:rPr>
          <w:rFonts w:hint="eastAsia" w:ascii="楷体_GB2312" w:hAnsi="楷体_GB2312" w:eastAsia="楷体_GB2312"/>
        </w:rPr>
        <w:t>天麻、南星、防风各一两，薄荷五钱，为末，酒糊丸，绿豆大。每二十丸，荆芥、生姜煎汤下。治手足顽麻，痰涎壅盛，头目昏眩，肩背拘急。至宝丹：即防风通圣散加熟地、天麻、人参、羌活、黄连、黄柏、全蝎，为末，蜜丸弹子大。每一丸，临卧细嚼茶酒任下。治风邪中脏，痰涎昏冒及诸风热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愈风丹 </w:t>
      </w:r>
      <w:r>
        <w:rPr>
          <w:rFonts w:hint="eastAsia" w:ascii="楷体_GB2312" w:hAnsi="楷体_GB2312" w:eastAsia="楷体_GB2312"/>
        </w:rPr>
        <w:t xml:space="preserve"> 即防风通圣散合四物汤、解毒汤各一料，加羌活、何首乌、细辛、菊花、天麻、独活、薄荷各一两，为末，蜜丸弹子大。每一丸，细嚼茶酒任下。治诸般风症，偏正头痛，常宜服此调理。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羌活丸  </w:t>
      </w:r>
      <w:r>
        <w:rPr>
          <w:rFonts w:hint="eastAsia" w:ascii="楷体_GB2312" w:hAnsi="楷体_GB2312" w:eastAsia="楷体_GB2312"/>
        </w:rPr>
        <w:t>甘菊花、羌活、麻黄、川芎、防风、石膏、前胡、黄芩、细辛、甘草、枳壳、茯苓、蔓荆子各一两，朱砂一两半为衣，为末，水糊丸，梧子大。每四十丸，食后姜汤下。治风气不调，头目昏痛，鼻塞声重，痰涎壅滞，遍身拘急，骨</w:t>
      </w:r>
      <w:r>
        <w:rPr>
          <w:rFonts w:hint="eastAsia" w:ascii="楷体_GB2312" w:hAnsi="楷体_GB2312" w:eastAsia="楷体_GB2312"/>
          <w:vertAlign w:val="superscript"/>
        </w:rPr>
        <w:t>［3］</w:t>
      </w:r>
      <w:r>
        <w:rPr>
          <w:rFonts w:hint="eastAsia" w:ascii="楷体_GB2312" w:hAnsi="楷体_GB2312" w:eastAsia="楷体_GB2312"/>
        </w:rPr>
        <w:t>节烦疼，天阴先觉不安。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风旋头眩，君白芷而为散为丸；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单白芷散  </w:t>
      </w:r>
      <w:r>
        <w:rPr>
          <w:rFonts w:hint="eastAsia" w:ascii="楷体_GB2312" w:hAnsi="楷体_GB2312" w:eastAsia="楷体_GB2312"/>
        </w:rPr>
        <w:t>凡风痰上攻者宜。有汗者用萝卜捣汁浸晒，为末，食后沸汤调服；或以少许吹入鼻，左吹右，右吹左，治头面诸风。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单白芷丸  </w:t>
      </w:r>
      <w:r>
        <w:rPr>
          <w:rFonts w:hint="eastAsia" w:ascii="楷体_GB2312" w:hAnsi="楷体_GB2312" w:eastAsia="楷体_GB2312"/>
        </w:rPr>
        <w:t>为末，蜜丸弹子大。每一丸细嚼，荆芥煎汤下。治风症头目昏眩，脑痛及血症产后伤风，眩晕头痛。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气厥头疼，用川芎而兼乌兼术。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古芎乌散  </w:t>
      </w:r>
      <w:r>
        <w:rPr>
          <w:rFonts w:hint="eastAsia" w:ascii="楷体_GB2312" w:hAnsi="楷体_GB2312" w:eastAsia="楷体_GB2312"/>
        </w:rPr>
        <w:t>川芎、乌药各等分为末。每二钱，茶清调服。治因气触头疼，妇人气盛头疼及产后头疼，并宜服之。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芎术汤  </w:t>
      </w:r>
      <w:r>
        <w:rPr>
          <w:rFonts w:hint="eastAsia" w:ascii="楷体_GB2312" w:hAnsi="楷体_GB2312" w:eastAsia="楷体_GB2312"/>
        </w:rPr>
        <w:t>川芎、白术、半夏各二钱，甘草五分，姜七片，煎服。治冒雨中湿，眩晕头重，呕逆不食。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芎术除眩汤 </w:t>
      </w:r>
      <w:r>
        <w:rPr>
          <w:rFonts w:hint="eastAsia" w:ascii="楷体_GB2312" w:hAnsi="楷体_GB2312" w:eastAsia="楷体_GB2312"/>
        </w:rPr>
        <w:t xml:space="preserve"> 川芎、白术、生附子各一钱，官桂、甘草各五分，姜七片，枣一枚，水煎服。治感寒湿，眩晕头重痛极。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芎辛汤  </w:t>
      </w:r>
      <w:r>
        <w:rPr>
          <w:rFonts w:hint="eastAsia" w:ascii="楷体_GB2312" w:hAnsi="楷体_GB2312" w:eastAsia="楷体_GB2312"/>
        </w:rPr>
        <w:t>川芎二钱，细辛、白术各一钱，甘草五分，生姜五片，细茶少许，水煎温服。治风寒在脑，或感邪湿；头重痛，眩晕呕吐不定。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头风清上泻火，青空玉液，半夏白术天麻汤，或搐鼻以吐其涎；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清上泻火汤  </w:t>
      </w:r>
      <w:r>
        <w:rPr>
          <w:rFonts w:hint="eastAsia" w:ascii="楷体_GB2312" w:hAnsi="楷体_GB2312" w:eastAsia="楷体_GB2312"/>
        </w:rPr>
        <w:t>柴胡一钱，羌活八分，酒黄芩、酒知母各七分，酒黄柏、炙甘草、黄芪各五分，酒黄连、生地、藁本各四分，升麻、防风各三分半，归身、苍术各三分，荆芥穗、蔓荆子、川芎、生甘草、细辛各二分，酒红花少许，水煎热服。治少时灸火过多，至老年热厥头痛，虽冬月亦喜风寒，畏暖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青空膏  </w:t>
      </w:r>
      <w:r>
        <w:rPr>
          <w:rFonts w:hint="eastAsia" w:ascii="楷体_GB2312" w:hAnsi="楷体_GB2312" w:eastAsia="楷体_GB2312"/>
        </w:rPr>
        <w:t>酒黄芩三两(</w:t>
      </w:r>
      <w:r>
        <w:rPr>
          <w:rFonts w:hint="eastAsia" w:ascii="楷体_GB2312" w:hAnsi="楷体_GB2312" w:eastAsia="楷体_GB2312"/>
          <w:sz w:val="18"/>
        </w:rPr>
        <w:t>半生半炒</w:t>
      </w:r>
      <w:r>
        <w:rPr>
          <w:rFonts w:hint="eastAsia" w:ascii="楷体_GB2312" w:hAnsi="楷体_GB2312" w:eastAsia="楷体_GB2312"/>
        </w:rPr>
        <w:t>)，甘草一两半，防风、羌活、黄连各一两，柴胡七钱，川芎五钱，为末，每二钱，茶清调成膏，临卧白汤下。治年久偏正头痛，及风湿热上壅头目，脑痛不止，惟血虚者不宜。苦头痛加细辛少许；痰厥头痛，去羌、防、芎、甘，加半夏曲一两半；偏正头痛服之不愈，减羌、防、芎一半，加柴胡一倍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彻清膏  </w:t>
      </w:r>
      <w:r>
        <w:rPr>
          <w:rFonts w:hint="eastAsia" w:ascii="楷体_GB2312" w:hAnsi="楷体_GB2312" w:eastAsia="楷体_GB2312"/>
        </w:rPr>
        <w:t>藁本一两，生甘草、炙甘草各五钱，薄荷、川芎各三钱，蔓荆子、细半各一钱，为末，每二钱，茶清调服。治诸风上攻，头目不清。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玉液汤  </w:t>
      </w:r>
      <w:r>
        <w:rPr>
          <w:rFonts w:hint="eastAsia" w:ascii="楷体_GB2312" w:hAnsi="楷体_GB2312" w:eastAsia="楷体_GB2312"/>
        </w:rPr>
        <w:t>半夏四钱，生姜十片，水煎，入沉香水一呷温服。治七情气郁，生痰上逆，头目眩晕，心嘈怔悸，眉</w:t>
      </w:r>
      <w:r>
        <w:rPr>
          <w:rFonts w:hint="eastAsia" w:ascii="楷体_GB2312" w:hAnsi="楷体_GB2312" w:eastAsia="楷体_GB2312"/>
          <w:vertAlign w:val="superscript"/>
        </w:rPr>
        <w:t>［4］</w:t>
      </w:r>
      <w:r>
        <w:rPr>
          <w:rFonts w:hint="eastAsia" w:ascii="楷体_GB2312" w:hAnsi="楷体_GB2312" w:eastAsia="楷体_GB2312"/>
        </w:rPr>
        <w:t>棱骨痛。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葫芦芭散 </w:t>
      </w:r>
      <w:r>
        <w:rPr>
          <w:rFonts w:hint="eastAsia" w:ascii="楷体_GB2312" w:hAnsi="楷体_GB2312" w:eastAsia="楷体_GB2312"/>
        </w:rPr>
        <w:t xml:space="preserve"> 葫芦芭、三棱、干姜各等分为末。每二钱，生姜汤或酒调服。治气攻头痛及瘴疟瘥后，头痛如破。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三生丸  </w:t>
      </w:r>
      <w:r>
        <w:rPr>
          <w:rFonts w:hint="eastAsia" w:ascii="楷体_GB2312" w:hAnsi="楷体_GB2312" w:eastAsia="楷体_GB2312"/>
        </w:rPr>
        <w:t>半夏、南星、白附子各等分为末，姜汁蒸饼为丸，绿豆大。每四十丸，姜汤下。治痰厥头痛。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半夏白术天麻汤 </w:t>
      </w:r>
      <w:r>
        <w:rPr>
          <w:rFonts w:hint="eastAsia" w:ascii="楷体_GB2312" w:hAnsi="楷体_GB2312" w:eastAsia="楷体_GB2312"/>
        </w:rPr>
        <w:t xml:space="preserve"> 以二陈汤为主，半夏治痰厥头痛，陈皮益气调中升阳，麦芽宽中助胃，各一钱半；茯苓化痰，天麻治风虚头旋眼黑，黄芪泻火补气止汗，人参泻火补中益气，泽泻利溺导湿，苍术除湿，各五分；白术补中，神曲消食荡滞，各一钱；干姜温中，三分；黄柏泻火，二分；姜煎热服。治痰厥头痛，眼黑头旋，恶心烦闷，气促上喘，无力以言，心神颠倒，目不敢开，如在风云中及头痛如破，身重如山，四肢厥冷，不得安卧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玉壶丸  </w:t>
      </w:r>
      <w:r>
        <w:rPr>
          <w:rFonts w:hint="eastAsia" w:ascii="楷体_GB2312" w:hAnsi="楷体_GB2312" w:eastAsia="楷体_GB2312"/>
        </w:rPr>
        <w:t>南星、半夏、天麻、白术各二钱，雄黄一钱，为末，姜汁蒸饼为丸服。治风湿头痛，亦治痰患。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搐鼻药  </w:t>
      </w:r>
      <w:r>
        <w:rPr>
          <w:rFonts w:hint="eastAsia" w:ascii="楷体_GB2312" w:hAnsi="楷体_GB2312" w:eastAsia="楷体_GB2312"/>
        </w:rPr>
        <w:t>荜拔</w:t>
      </w:r>
      <w:r>
        <w:rPr>
          <w:rFonts w:hint="eastAsia" w:ascii="楷体_GB2312" w:hAnsi="楷体_GB2312" w:eastAsia="楷体_GB2312"/>
          <w:vertAlign w:val="superscript"/>
        </w:rPr>
        <w:t>［5］</w:t>
      </w:r>
      <w:r>
        <w:rPr>
          <w:rFonts w:hint="eastAsia" w:ascii="楷体_GB2312" w:hAnsi="楷体_GB2312" w:eastAsia="楷体_GB2312"/>
        </w:rPr>
        <w:t>末一两半，用猪胆汁拌，再入胆内，候干，入川芎、白芷、藁本、青黛、玄胡索各一两，为末，水丸。每水化一丸，送入鼻中，觉药味至喉少酸，令病人坐定，口咬铜钱一个，当见涎出成盆，即愈。治头痛及偏头风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头风，补虚、安神、金枣、玉真、南星皂角白梅散，或点眼以救其失。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补虚饮 </w:t>
      </w:r>
      <w:r>
        <w:rPr>
          <w:rFonts w:hint="eastAsia" w:ascii="楷体_GB2312" w:hAnsi="楷体_GB2312" w:eastAsia="楷体_GB2312"/>
        </w:rPr>
        <w:t xml:space="preserve"> 人参、麦门冬、山药各一钱，茯苓、茯神各八分，半夏、黄芪各七分，前胡、熟地各五分，枳壳、远志、甘草各一分，姜五片，秫米一撮，水煎服。治七情郁，涎随气上留阳经，心中怔悸，四肢缓弱，翕然面热，头目眩冒，如欲摇动，一切风虚眩晕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安神汤  </w:t>
      </w:r>
      <w:r>
        <w:rPr>
          <w:rFonts w:hint="eastAsia" w:ascii="楷体_GB2312" w:hAnsi="楷体_GB2312" w:eastAsia="楷体_GB2312"/>
        </w:rPr>
        <w:t>黄芪二钱半，羌活、黄柏各一钱，柴胡、升麻、生地、知母各五分，防风二分半，生甘草、炙甘草各二分，水煎，入川芎、蔓荆子各三分，再煎，食后临卧热服。治头痛头旋眼黑。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金枣丹  </w:t>
      </w:r>
      <w:r>
        <w:rPr>
          <w:rFonts w:hint="eastAsia" w:ascii="楷体_GB2312" w:hAnsi="楷体_GB2312" w:eastAsia="楷体_GB2312"/>
        </w:rPr>
        <w:t>川乌、防风、两头尖、白芷、独活、荆芥、蔓荆子各四两，白术、羌活、细辛各五钱，全蝎、葳灵仙、天麻、僵蚕各二两，木香、乳香、雄黄各一两，苍术八两，川芎五两，何首乌一两八钱，没药、草乌各一两半，藁本二两半，当归三两，为末，糯米糊丸如枣大，金箔为衣，每服一丸。诸般头风，茶清或薄荷煎汤下；雷头风、洗头风并干癣麻痹，温酒下；偏正头疼及夹脑风，为末吹鼻中，吐涎，再用姜汁调涂两太阳穴，仍茶清化服；中风不语，瘫痪及白虎风，姜汤下；破伤风昏倒，牙关紧急，温酒下，仍敷伤处；喘嗽，桑白皮煎汤下；痔漏，口漱浆水，洗过敷之；恶疮久不合口，口漱盐水，洗过敷之；红丝鱼眼、</w:t>
      </w:r>
      <w:r>
        <w:rPr>
          <w:rFonts w:hint="eastAsia" w:ascii="宋体" w:hAnsi="宋体" w:cs="宋体"/>
          <w:sz w:val="17"/>
        </w:rPr>
        <w:t>袴</w:t>
      </w:r>
      <w:r>
        <w:rPr>
          <w:rFonts w:hint="eastAsia" w:ascii="楷体_GB2312" w:hAnsi="楷体_GB2312" w:eastAsia="楷体_GB2312"/>
        </w:rPr>
        <w:t>脚、脑疽、发背、疔疮、臁疮，用自己小便洗过，井水调敷，薄纸贴住，外又敷之；丹瘤，井水调敷二三次；灸疮不发及风犬、蜈蚣咬伤，口噙水洗净敷之；蛇咬，入白矾少许，津液调敷；蝎咬，津液调敷。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玉真丸  </w:t>
      </w:r>
      <w:r>
        <w:rPr>
          <w:rFonts w:hint="eastAsia" w:ascii="楷体_GB2312" w:hAnsi="楷体_GB2312" w:eastAsia="楷体_GB2312"/>
        </w:rPr>
        <w:t>生硫黄二两，生石膏、半夏、硝石各一两，为末，姜汁糊丸，梧子大。每四十丸，姜汤或米饮下。虚寒甚者，去石膏换钟乳粉。治肾厥头痛不可忍。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南星皂角白梅散 </w:t>
      </w:r>
      <w:r>
        <w:rPr>
          <w:rFonts w:hint="eastAsia" w:ascii="楷体_GB2312" w:hAnsi="楷体_GB2312" w:eastAsia="楷体_GB2312"/>
        </w:rPr>
        <w:t xml:space="preserve"> 南星七片，皂角十四枚，半生半煨，白梅一个，生姜三片，茶芽一撮，葱白二寸，用木器捣碎，水煎温服。治风痰头痛。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点头散  </w:t>
      </w:r>
      <w:r>
        <w:rPr>
          <w:rFonts w:hint="eastAsia" w:ascii="楷体_GB2312" w:hAnsi="楷体_GB2312" w:eastAsia="楷体_GB2312"/>
        </w:rPr>
        <w:t>川芎二两，香附四两，为末，茶清调服二钱。治偏正头痛，常服除根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华盖散  </w:t>
      </w:r>
      <w:r>
        <w:rPr>
          <w:rFonts w:hint="eastAsia" w:ascii="楷体_GB2312" w:hAnsi="楷体_GB2312" w:eastAsia="楷体_GB2312"/>
        </w:rPr>
        <w:t>苏子、赤茯苓、陈皮、桑白皮、麻黄、杏仁各一钱，甘草五分，水煎温服。治肺感风邪，咳嗽上气，胸膈烦满，项背拘急，头目昏眩，鼻塞声重，痰气不利。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人参顺气散  </w:t>
      </w:r>
      <w:r>
        <w:rPr>
          <w:rFonts w:hint="eastAsia" w:ascii="楷体_GB2312" w:hAnsi="楷体_GB2312" w:eastAsia="楷体_GB2312"/>
        </w:rPr>
        <w:t>人参、川芎、桔梗、白术、白芷、陈皮、枳壳、麻黄节、乌药、白姜、甘草各一钱，水煎服。治气滞腰疼及感风寒，头疼鼻塞；或诸风蜷痹，眩晕</w:t>
      </w:r>
      <w:r>
        <w:rPr>
          <w:rFonts w:hint="eastAsia" w:ascii="宋体" w:hAnsi="宋体" w:cs="楷体_GB2312"/>
        </w:rPr>
        <w:t></w:t>
      </w:r>
      <w:r>
        <w:rPr>
          <w:rFonts w:hint="eastAsia" w:ascii="楷体_GB2312" w:hAnsi="楷体_GB2312" w:eastAsia="楷体_GB2312"/>
        </w:rPr>
        <w:t>斜。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养真丹 </w:t>
      </w:r>
      <w:r>
        <w:rPr>
          <w:rFonts w:hint="eastAsia" w:ascii="楷体_GB2312" w:hAnsi="楷体_GB2312" w:eastAsia="楷体_GB2312"/>
        </w:rPr>
        <w:t xml:space="preserve"> 即四物汤加羌活、天麻等分，蜜丸鸡子大。每一丸，木瓜、菟丝子浸酒下。治肝虚为四气所袭，手足顽麻，脚膝无力及瘫痪痰涎，半身不遂，言语蹇涩，头目昏眩，荣气凝滞，遍身疼痛；兼治产后中风，坠堕瘀血等症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清气化痰丸  </w:t>
      </w:r>
      <w:r>
        <w:rPr>
          <w:rFonts w:hint="eastAsia" w:ascii="楷体_GB2312" w:hAnsi="楷体_GB2312" w:eastAsia="楷体_GB2312"/>
        </w:rPr>
        <w:t>半夏二两，陈皮、茯苓各一两半，薄荷、荆芥各五钱，黄芩、连翘、山栀、桔梗、甘草各一两(如肠胃干燥，加大黄、芒硝)，为末，姜汁糊丸梧子大。每五十丸，姜汤下。治痰因火动，胸膈痞满，头目昏眩，故用二陈汤豁痰利气，合凉膈散降火，清头目而散风热也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抑上丸  </w:t>
      </w:r>
      <w:r>
        <w:rPr>
          <w:rFonts w:hint="eastAsia" w:ascii="楷体_GB2312" w:hAnsi="楷体_GB2312" w:eastAsia="楷体_GB2312"/>
        </w:rPr>
        <w:t>白术、黄芩、黄连各一两，石膏二两，青黛五钱，为末，蒸饼为丸服。治痰因火动。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温中化痰丸  </w:t>
      </w:r>
      <w:r>
        <w:rPr>
          <w:rFonts w:hint="eastAsia" w:ascii="楷体_GB2312" w:hAnsi="楷体_GB2312" w:eastAsia="楷体_GB2312"/>
        </w:rPr>
        <w:t>青皮、陈皮、良姜、干姜各五两，为末，醋糊丸梧子大。每五十丸，米饮下。治停痰留饮，胸膈满闷，头目眩晕，咳嗽涎唾，或饮酒过多，呕哕恶心。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坠痰丸 </w:t>
      </w:r>
      <w:r>
        <w:rPr>
          <w:rFonts w:hint="eastAsia" w:ascii="楷体_GB2312" w:hAnsi="楷体_GB2312" w:eastAsia="楷体_GB2312"/>
        </w:rPr>
        <w:t xml:space="preserve"> 皂角(醋浸一宿炒)、黑牵牛各一斤，白矾(用完玛瑙一两同枯，候冷去玛瑙)、萝卜子各半斤，青木香四两，为末，姜汁糊丸绿豆大。每四五十丸，量人虚实，五更白汤或姜汤下，天明取下顽痰，病即除根，治心腹走注刺痛及气痰风痰，或头目眩晕，或迷塞心窍，不省人事，或头面结核不一，或肩背两手十指麻木，或气塞胸中，一切痰症神效。</w:t>
      </w:r>
    </w:p>
    <w:p>
      <w:pPr>
        <w:ind w:firstLine="420"/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小胃丹  </w:t>
      </w:r>
      <w:r>
        <w:rPr>
          <w:rFonts w:hint="eastAsia" w:ascii="楷体_GB2312" w:hAnsi="楷体_GB2312" w:eastAsia="楷体_GB2312"/>
        </w:rPr>
        <w:t>甘遂(面包煨熟)、大戟(长流水煮一时洗净晒)、芫花(醋浸一宿炒黑勿焦)各五钱，大黄一两半(用酒湿纸包煨熟，再用酒略炒)，黄柏三两，为末，粥丸麻子大。每十丸，临卧津液下。欲利，空心温汤下。上可取胸膈之痰，下可取肠胃之痰及湿痰积热，惟胃虚少食者忌用。一方加南星、半夏各二两半(用白矾、皂角、姜汁水煮十五次)，桃仁、杏仁(用白矾、皂角水泡)、红花(酒蒸)、陈皮、枳实(用白矾水泡半日炒)、白术、白芥子各一两，苍术二两(用米泔、白矾、皂角水浸一宿炒)，为末，姜汁、竹沥煮神曲为丸服，名加味小胃丹。中风痰痞积，眩晕喉痹，淡姜汤下；瘫痪不语，浓姜汤下；惟痞块、头风、头痛，宜临卧食后服，神效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00EA8"/>
    <w:rsid w:val="10400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2016-09-05T01:53:00Z</dcterms:created>
  <dc:creator>Administrator</dc:creator>
  <cp:lastModifiedBy>Administrator</cp:lastModifiedBy>
  <dcterms:modified xsi:type="dcterms:W3CDTF">2016-09-05T01:53:37Z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