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玉机微义  卷之十二</w:t>
      </w:r>
    </w:p>
    <w:p>
      <w:pPr>
        <w:jc w:val="center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湿  门</w:t>
      </w:r>
    </w:p>
    <w:p>
      <w:pPr>
        <w:jc w:val="center"/>
        <w:rPr>
          <w:rFonts w:cs="Times New Roman"/>
        </w:rPr>
      </w:pPr>
      <w:r>
        <w:rPr>
          <w:rFonts w:hint="eastAsia" w:cs="宋体"/>
        </w:rPr>
        <w:t>〔解表之剂〕</w:t>
      </w:r>
    </w:p>
    <w:p>
      <w:pPr>
        <w:ind w:firstLine="420" w:firstLineChars="200"/>
        <w:rPr>
          <w:rFonts w:cs="宋体"/>
        </w:rPr>
      </w:pPr>
      <w:r>
        <w:rPr>
          <w:rFonts w:hint="eastAsia" w:cs="宋体"/>
        </w:rPr>
        <w:t>东垣羌活汤  治湿热自甚，身重，或眩晕麻木，小便涩赤，下焦痿弱无力，行步不正。方见热门。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 xml:space="preserve">羌活 防风 柴胡 各一钱  藁本 独活 茯苓 泽泻 猪苓 黄芪 甘草 炙  陈皮 黄柏 黄连 苍术 升麻 川芎 各半钱 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上㕮咀，水煎。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按：此胜湿升阳之剂也，出太阳茯苓泽泻例。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B71DB"/>
    <w:rsid w:val="5D9B71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2016-09-02T09:44:00Z</dcterms:created>
  <dc:creator>Administrator</dc:creator>
  <cp:lastModifiedBy>Administrator</cp:lastModifiedBy>
  <dcterms:modified xsi:type="dcterms:W3CDTF">2016-09-02T09:44:44Z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