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cs="Times New Roman"/>
          <w:sz w:val="30"/>
          <w:szCs w:val="30"/>
        </w:rPr>
      </w:pPr>
      <w:r>
        <w:rPr>
          <w:rFonts w:hint="eastAsia" w:cs="宋体"/>
          <w:sz w:val="30"/>
          <w:szCs w:val="30"/>
        </w:rPr>
        <w:t>卷四</w:t>
      </w:r>
      <w:r>
        <w:rPr>
          <w:rFonts w:cs="Times New Roman"/>
          <w:sz w:val="30"/>
          <w:szCs w:val="30"/>
        </w:rPr>
        <w:t>\</w:t>
      </w:r>
      <w:r>
        <w:rPr>
          <w:rFonts w:hint="eastAsia" w:cs="宋体"/>
          <w:sz w:val="30"/>
          <w:szCs w:val="30"/>
        </w:rPr>
        <w:t>痰饮治法</w:t>
      </w:r>
    </w:p>
    <w:p>
      <w:pPr>
        <w:rPr>
          <w:rFonts w:hint="eastAsia" w:cs="宋体"/>
        </w:rPr>
      </w:pPr>
      <w:r>
        <w:rPr>
          <w:rFonts w:hint="eastAsia" w:cs="宋体"/>
        </w:rPr>
        <w:t>三因参苏饮</w:t>
      </w:r>
      <w:r>
        <w:t xml:space="preserve">  </w:t>
      </w:r>
      <w:r>
        <w:rPr>
          <w:rFonts w:hint="eastAsia" w:cs="宋体"/>
        </w:rPr>
        <w:t>治痰饮停积胸膈，中脘闭，呕逆痰涎，眩晕嘈烦，或头痛发热，状如伤寒。</w:t>
      </w:r>
    </w:p>
    <w:p>
      <w:pPr>
        <w:rPr>
          <w:rFonts w:hint="eastAsia" w:cs="宋体"/>
        </w:rPr>
      </w:pPr>
    </w:p>
    <w:p>
      <w:pPr>
        <w:rPr>
          <w:rFonts w:cs="Times New Roman"/>
        </w:rPr>
      </w:pPr>
      <w:r>
        <w:rPr>
          <w:rFonts w:hint="eastAsia" w:cs="宋体"/>
        </w:rPr>
        <w:t>分利之剂</w:t>
      </w:r>
    </w:p>
    <w:p>
      <w:pPr>
        <w:ind w:firstLine="420" w:firstLineChars="200"/>
      </w:pPr>
      <w:r>
        <w:rPr>
          <w:rFonts w:hint="eastAsia" w:cs="宋体"/>
        </w:rPr>
        <w:t>仲景五苓散</w:t>
      </w:r>
      <w:r>
        <w:t xml:space="preserve">  </w:t>
      </w:r>
      <w:r>
        <w:rPr>
          <w:rFonts w:hint="eastAsia" w:cs="宋体"/>
        </w:rPr>
        <w:t>治瘦人脐下悸，吐涎沫而癫眩者，水也。</w:t>
      </w:r>
      <w:r>
        <w:t>(</w:t>
      </w:r>
      <w:r>
        <w:rPr>
          <w:rFonts w:hint="eastAsia" w:cs="宋体"/>
        </w:rPr>
        <w:t>方见湿门。</w:t>
      </w:r>
      <w:r>
        <w:t>)</w:t>
      </w:r>
    </w:p>
    <w:p>
      <w:pPr>
        <w:rPr>
          <w:rFonts w:hint="eastAsia" w:cs="宋体"/>
        </w:rPr>
      </w:pPr>
    </w:p>
    <w:p>
      <w:pPr>
        <w:rPr>
          <w:rFonts w:cs="Times New Roman"/>
        </w:rPr>
      </w:pPr>
      <w:r>
        <w:rPr>
          <w:rFonts w:hint="eastAsia" w:cs="宋体"/>
        </w:rPr>
        <w:t>治湿和中之剂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金匮苓桂术甘汤</w:t>
      </w:r>
      <w:r>
        <w:t xml:space="preserve">  </w:t>
      </w:r>
      <w:r>
        <w:rPr>
          <w:rFonts w:hint="eastAsia" w:cs="宋体"/>
        </w:rPr>
        <w:t>治心下有痰饮，胸胁支满，目眩。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茯苓</w:t>
      </w:r>
      <w:r>
        <w:t>(</w:t>
      </w:r>
      <w:r>
        <w:rPr>
          <w:rFonts w:hint="eastAsia" w:cs="宋体"/>
        </w:rPr>
        <w:t>四两</w:t>
      </w:r>
      <w:r>
        <w:t xml:space="preserve">) </w:t>
      </w:r>
      <w:r>
        <w:rPr>
          <w:rFonts w:hint="eastAsia" w:cs="宋体"/>
        </w:rPr>
        <w:t>桂枝</w:t>
      </w:r>
      <w:r>
        <w:t xml:space="preserve"> </w:t>
      </w:r>
      <w:r>
        <w:rPr>
          <w:rFonts w:hint="eastAsia" w:cs="宋体"/>
        </w:rPr>
        <w:t>白术</w:t>
      </w:r>
      <w:r>
        <w:t>(</w:t>
      </w:r>
      <w:r>
        <w:rPr>
          <w:rFonts w:hint="eastAsia" w:cs="宋体"/>
        </w:rPr>
        <w:t>各二两</w:t>
      </w:r>
      <w:r>
        <w:t xml:space="preserve">) </w:t>
      </w:r>
      <w:r>
        <w:rPr>
          <w:rFonts w:hint="eastAsia" w:cs="宋体"/>
        </w:rPr>
        <w:t>甘草</w:t>
      </w:r>
      <w:r>
        <w:t>(</w:t>
      </w:r>
      <w:r>
        <w:rPr>
          <w:rFonts w:hint="eastAsia" w:cs="宋体"/>
        </w:rPr>
        <w:t>二两</w:t>
      </w:r>
      <w:r>
        <w:t>)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上，水六升，煮取三升，三服，小便即利。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按：此太阳经药也。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泽泻汤</w:t>
      </w:r>
      <w:r>
        <w:t xml:space="preserve">  </w:t>
      </w:r>
      <w:r>
        <w:rPr>
          <w:rFonts w:hint="eastAsia" w:cs="宋体"/>
        </w:rPr>
        <w:t>治心下有支饮，其人苦眩冒。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泽泻</w:t>
      </w:r>
      <w:r>
        <w:t>(</w:t>
      </w:r>
      <w:r>
        <w:rPr>
          <w:rFonts w:hint="eastAsia" w:cs="宋体"/>
        </w:rPr>
        <w:t>五两</w:t>
      </w:r>
      <w:r>
        <w:t xml:space="preserve">) </w:t>
      </w:r>
      <w:r>
        <w:rPr>
          <w:rFonts w:hint="eastAsia" w:cs="宋体"/>
        </w:rPr>
        <w:t>白术</w:t>
      </w:r>
      <w:r>
        <w:t>(</w:t>
      </w:r>
      <w:r>
        <w:rPr>
          <w:rFonts w:hint="eastAsia" w:cs="宋体"/>
        </w:rPr>
        <w:t>二两</w:t>
      </w:r>
      <w:r>
        <w:t>)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上以水二升，煮取一升，分温再服。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小半夏加茯苓汤</w:t>
      </w:r>
      <w:r>
        <w:t xml:space="preserve">  </w:t>
      </w:r>
      <w:r>
        <w:rPr>
          <w:rFonts w:hint="eastAsia" w:cs="宋体"/>
        </w:rPr>
        <w:t>治卒呕吐，心下痞，膈间有水，眩悸者，《三因》名大半夏汤。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半夏</w:t>
      </w:r>
      <w:r>
        <w:t>(</w:t>
      </w:r>
      <w:r>
        <w:rPr>
          <w:rFonts w:hint="eastAsia" w:cs="宋体"/>
        </w:rPr>
        <w:t>一升</w:t>
      </w:r>
      <w:r>
        <w:t xml:space="preserve">) </w:t>
      </w:r>
      <w:r>
        <w:rPr>
          <w:rFonts w:hint="eastAsia" w:cs="宋体"/>
        </w:rPr>
        <w:t>生姜</w:t>
      </w:r>
      <w:r>
        <w:t>(</w:t>
      </w:r>
      <w:r>
        <w:rPr>
          <w:rFonts w:hint="eastAsia" w:cs="宋体"/>
        </w:rPr>
        <w:t>半斤</w:t>
      </w:r>
      <w:r>
        <w:t xml:space="preserve">) </w:t>
      </w:r>
      <w:r>
        <w:rPr>
          <w:rFonts w:hint="eastAsia" w:cs="宋体"/>
        </w:rPr>
        <w:t>茯苓</w:t>
      </w:r>
      <w:r>
        <w:t>(</w:t>
      </w:r>
      <w:r>
        <w:rPr>
          <w:rFonts w:hint="eastAsia" w:cs="宋体"/>
        </w:rPr>
        <w:t>三两</w:t>
      </w:r>
      <w:r>
        <w:t>)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上同煎，服如前。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按：此足太阴、阳明、太阳、手太阴经药也。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按：以上诸方，并出太阴痰饮例药也。白术除湿益燥，和中益气。半夏治寒痰，和胃胜湿。茯苓、泽泻，逐水利小便，上下分消其湿也。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局方橘皮半夏方</w:t>
      </w:r>
      <w:r>
        <w:t>(</w:t>
      </w:r>
      <w:r>
        <w:rPr>
          <w:rFonts w:hint="eastAsia" w:cs="宋体"/>
        </w:rPr>
        <w:t>方见本方。</w:t>
      </w:r>
      <w:r>
        <w:t>)</w:t>
      </w:r>
    </w:p>
    <w:p>
      <w:pPr>
        <w:ind w:firstLine="420" w:firstLineChars="200"/>
      </w:pPr>
      <w:r>
        <w:rPr>
          <w:rFonts w:hint="eastAsia" w:cs="宋体"/>
        </w:rPr>
        <w:t>局方二陈汤</w:t>
      </w:r>
      <w:r>
        <w:t xml:space="preserve">  </w:t>
      </w:r>
      <w:r>
        <w:rPr>
          <w:rFonts w:hint="eastAsia" w:cs="宋体"/>
        </w:rPr>
        <w:t>治痰饮为患，呕吐恶心，头眩心悸等证。</w:t>
      </w:r>
      <w:r>
        <w:t>(</w:t>
      </w:r>
      <w:r>
        <w:rPr>
          <w:rFonts w:hint="eastAsia" w:cs="宋体"/>
        </w:rPr>
        <w:t>方见本方。</w:t>
      </w:r>
      <w:r>
        <w:t>)</w:t>
      </w:r>
    </w:p>
    <w:p>
      <w:pPr>
        <w:ind w:firstLine="420" w:firstLineChars="200"/>
        <w:rPr>
          <w:rFonts w:cs="Times New Roman"/>
        </w:rPr>
      </w:pPr>
      <w:r>
        <w:rPr>
          <w:rFonts w:hint="eastAsia" w:cs="Times New Roman"/>
        </w:rPr>
        <w:t>半夏（汤洗七次）橘红各150克 白茯苓90克 甘草（炙）45克，每服12克，用水150毫升，生姜7片，乌梅1个，同煎至90毫升，去滓热服，不拘时侯。</w:t>
      </w:r>
    </w:p>
    <w:p>
      <w:pPr>
        <w:ind w:firstLine="420" w:firstLineChars="200"/>
        <w:rPr>
          <w:rFonts w:cs="宋体"/>
        </w:rPr>
      </w:pPr>
      <w:r>
        <w:rPr>
          <w:rFonts w:hint="eastAsia" w:cs="宋体"/>
        </w:rPr>
        <w:t>严氏导痰汤</w:t>
      </w:r>
      <w:r>
        <w:t xml:space="preserve">  </w:t>
      </w:r>
      <w:r>
        <w:rPr>
          <w:rFonts w:hint="eastAsia" w:cs="宋体"/>
        </w:rPr>
        <w:t>治一切痰饮，头目眩晕，或痰饮留积不散。</w:t>
      </w:r>
      <w:r>
        <w:t>(</w:t>
      </w:r>
      <w:r>
        <w:rPr>
          <w:rFonts w:hint="eastAsia" w:cs="宋体"/>
        </w:rPr>
        <w:t>方见本方</w:t>
      </w:r>
      <w:r>
        <w:t>)</w:t>
      </w:r>
      <w:r>
        <w:rPr>
          <w:rFonts w:hint="eastAsia" w:cs="宋体"/>
        </w:rPr>
        <w:t>。</w:t>
      </w:r>
    </w:p>
    <w:p>
      <w:pPr>
        <w:ind w:firstLine="420" w:firstLineChars="200"/>
        <w:rPr>
          <w:rFonts w:hint="eastAsia" w:cs="Times New Roman"/>
        </w:rPr>
      </w:pPr>
      <w:r>
        <w:rPr>
          <w:rFonts w:hint="eastAsia" w:cs="Times New Roman"/>
        </w:rPr>
        <w:t>【处方】 半夏（汤泡七次）120克 天南星（炮，去皮）橘红 枳实（去瓤，麸炒）赤茯苓（去皮）各30克 甘草（炙）15克</w:t>
      </w:r>
    </w:p>
    <w:p>
      <w:pPr>
        <w:ind w:firstLine="420" w:firstLineChars="200"/>
        <w:rPr>
          <w:rFonts w:hint="eastAsia" w:cs="Times New Roman"/>
        </w:rPr>
      </w:pPr>
      <w:r>
        <w:rPr>
          <w:rFonts w:hint="eastAsia" w:cs="Times New Roman"/>
        </w:rPr>
        <w:t>【制法】 上药哎咀。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上锉，姜煎。</w:t>
      </w:r>
    </w:p>
    <w:p>
      <w:pPr>
        <w:ind w:firstLine="420" w:firstLineChars="200"/>
        <w:rPr>
          <w:rFonts w:hint="eastAsia" w:cs="宋体"/>
        </w:rPr>
      </w:pPr>
      <w:r>
        <w:rPr>
          <w:rFonts w:hint="eastAsia" w:cs="宋体"/>
        </w:rPr>
        <w:t>按：已上所用橘、半等，乃足太阴阳明经药也。出太阴呕哕例。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06EFE"/>
    <w:rsid w:val="03A06E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2016-09-02T09:43:00Z</dcterms:created>
  <dc:creator>Administrator</dc:creator>
  <cp:lastModifiedBy>Administrator</cp:lastModifiedBy>
  <dcterms:modified xsi:type="dcterms:W3CDTF">2016-09-02T09:44:04Z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